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2BD" w14:textId="77777777" w:rsidR="00C23292" w:rsidRDefault="00FC4F48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JOB DESCRIPTION</w:t>
      </w:r>
    </w:p>
    <w:p w14:paraId="3B51DFA6" w14:textId="77777777" w:rsidR="00C23292" w:rsidRDefault="00C2329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211"/>
      </w:tblGrid>
      <w:tr w:rsidR="00C23292" w14:paraId="73C76EB8" w14:textId="77777777">
        <w:trPr>
          <w:cantSplit/>
          <w:trHeight w:val="454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EFDA59E" w14:textId="77777777" w:rsidR="00C23292" w:rsidRDefault="00FC4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JOB INFORMATION</w:t>
            </w:r>
          </w:p>
        </w:tc>
      </w:tr>
      <w:tr w:rsidR="00C23292" w14:paraId="427052E9" w14:textId="77777777">
        <w:trPr>
          <w:trHeight w:val="4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F7E42" w14:textId="77777777" w:rsidR="00C23292" w:rsidRDefault="00FC4F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75BB" w14:textId="57D6B445" w:rsidR="00C23292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 Youth Club Assistan</w:t>
            </w:r>
            <w:r w:rsidR="005A7F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 </w:t>
            </w:r>
          </w:p>
        </w:tc>
      </w:tr>
      <w:tr w:rsidR="004D7400" w14:paraId="5FCD9D2D" w14:textId="77777777">
        <w:trPr>
          <w:trHeight w:val="4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9685E" w14:textId="690A45A3" w:rsidR="004D7400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Working Hours: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B42B" w14:textId="1C45CB41" w:rsidR="004D7400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Casual – Zero Hours </w:t>
            </w:r>
          </w:p>
        </w:tc>
      </w:tr>
      <w:tr w:rsidR="00C23292" w14:paraId="1705D9F5" w14:textId="77777777">
        <w:trPr>
          <w:trHeight w:val="4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99586" w14:textId="77777777" w:rsidR="00C23292" w:rsidRDefault="00FC4F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3090" w14:textId="7113FDBF" w:rsidR="00C23292" w:rsidRDefault="00FC4F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Community</w:t>
            </w:r>
            <w:r w:rsidR="004D74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Participation </w:t>
            </w:r>
          </w:p>
        </w:tc>
      </w:tr>
      <w:tr w:rsidR="004D7400" w14:paraId="1677A046" w14:textId="77777777">
        <w:trPr>
          <w:trHeight w:val="4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30DC" w14:textId="2D8B52EA" w:rsidR="004D7400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Site: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45F4" w14:textId="7A498752" w:rsidR="004D7400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Education Hub </w:t>
            </w:r>
          </w:p>
        </w:tc>
      </w:tr>
    </w:tbl>
    <w:p w14:paraId="56875715" w14:textId="77777777" w:rsidR="00C23292" w:rsidRDefault="00C2329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4305"/>
      </w:tblGrid>
      <w:tr w:rsidR="00C23292" w14:paraId="144C7F03" w14:textId="77777777">
        <w:trPr>
          <w:cantSplit/>
          <w:trHeight w:val="454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1249A9F" w14:textId="77777777" w:rsidR="00C23292" w:rsidRDefault="00FC4F48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POSITION IN THE ORGANISATION</w:t>
            </w:r>
          </w:p>
        </w:tc>
      </w:tr>
      <w:tr w:rsidR="00C23292" w14:paraId="419E6168" w14:textId="77777777">
        <w:trPr>
          <w:trHeight w:val="454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140DF" w14:textId="77777777" w:rsidR="00C23292" w:rsidRDefault="00FC4F48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12A05A" w14:textId="4E50D5D8" w:rsidR="00C23292" w:rsidRDefault="004D7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Participation Manager </w:t>
            </w:r>
          </w:p>
        </w:tc>
      </w:tr>
    </w:tbl>
    <w:p w14:paraId="740B9BE9" w14:textId="77777777" w:rsidR="00C23292" w:rsidRDefault="00C2329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C23292" w14:paraId="67BB3B2B" w14:textId="77777777">
        <w:trPr>
          <w:trHeight w:val="37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C691E45" w14:textId="77777777" w:rsidR="00C23292" w:rsidRDefault="00FC4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OVERALL PURPOSE OF JOB</w:t>
            </w:r>
          </w:p>
        </w:tc>
      </w:tr>
      <w:tr w:rsidR="00C23292" w14:paraId="32ACD8E7" w14:textId="77777777" w:rsidTr="005928F5">
        <w:trPr>
          <w:trHeight w:val="32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AF4" w14:textId="5710AF7B" w:rsidR="004D7400" w:rsidRDefault="0009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Candidates will have a passion for delivering excellence and </w:t>
            </w:r>
            <w:r w:rsidR="005928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assist with delivering </w:t>
            </w:r>
            <w:r w:rsidR="005928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high-quality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enjoyable experiences centred on the needs of the participants. We also expect the successful candidate to </w:t>
            </w:r>
            <w:r w:rsidR="00E96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be vibrant, fun, confident, reliable and punctual. </w:t>
            </w:r>
          </w:p>
          <w:p w14:paraId="59DB94F4" w14:textId="7AF6F3F6" w:rsidR="00095491" w:rsidRDefault="0009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</w:t>
            </w:r>
            <w:r w:rsidR="008617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primary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purpose of the role is to help support individuals attending our Monday, Wednesday and Saturday SEN Youth club provision. The sessions are targeted at children and adults with low/moderate disabilities and autism. </w:t>
            </w:r>
          </w:p>
          <w:p w14:paraId="7C48099B" w14:textId="740DEC3F" w:rsidR="00C34E2A" w:rsidRDefault="00C06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SEN Youth club </w:t>
            </w:r>
            <w:r w:rsidR="00C47A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assistant will </w:t>
            </w:r>
            <w:r w:rsidR="005928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liaise</w:t>
            </w:r>
            <w:r w:rsidR="00C47A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with the Participation manager </w:t>
            </w:r>
            <w:r w:rsidR="00A632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 deliver in-line </w:t>
            </w:r>
            <w:r w:rsidR="00CD15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quality expectations and outcomes</w:t>
            </w:r>
            <w:r w:rsidR="00F86F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In addition to </w:t>
            </w:r>
            <w:r w:rsidR="005928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any future ideas that will improve the provision moving forward</w:t>
            </w:r>
            <w:r w:rsidR="00A61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86F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 the provision grows, with potential </w:t>
            </w:r>
            <w:r w:rsidR="00235F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</w:t>
            </w:r>
            <w:r w:rsidR="00F86F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future </w:t>
            </w:r>
            <w:r w:rsidR="001E618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project </w:t>
            </w:r>
            <w:r w:rsidR="00235F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opportunities.</w:t>
            </w:r>
          </w:p>
          <w:p w14:paraId="3EF300EC" w14:textId="77777777" w:rsidR="0086178F" w:rsidRDefault="0086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1CD7DA" w14:textId="77777777" w:rsidR="004D7400" w:rsidRDefault="004D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1D7453" w14:textId="77777777" w:rsidR="004D7400" w:rsidRDefault="004D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7FFA29" w14:textId="45D66682" w:rsidR="00C23292" w:rsidRDefault="00C2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09DFE0" w14:textId="77777777" w:rsidR="00C23292" w:rsidRDefault="00C2329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1"/>
      </w:tblGrid>
      <w:tr w:rsidR="00C23292" w14:paraId="19125560" w14:textId="77777777">
        <w:trPr>
          <w:trHeight w:val="423"/>
        </w:trPr>
        <w:tc>
          <w:tcPr>
            <w:tcW w:w="9101" w:type="dxa"/>
            <w:shd w:val="clear" w:color="auto" w:fill="1F4E79"/>
            <w:vAlign w:val="center"/>
          </w:tcPr>
          <w:p w14:paraId="11DE5292" w14:textId="31D0B651" w:rsidR="00C23292" w:rsidRDefault="00FC4F4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GENERAL DESCRIPTION – </w:t>
            </w:r>
            <w:r w:rsidR="00EE4EC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Duties include but not limited to:</w:t>
            </w:r>
          </w:p>
        </w:tc>
      </w:tr>
      <w:tr w:rsidR="00C23292" w14:paraId="5944CDE2" w14:textId="77777777">
        <w:trPr>
          <w:trHeight w:val="1266"/>
        </w:trPr>
        <w:tc>
          <w:tcPr>
            <w:tcW w:w="9101" w:type="dxa"/>
          </w:tcPr>
          <w:p w14:paraId="1E1A14BE" w14:textId="77777777" w:rsidR="00C23292" w:rsidRDefault="005A7FB3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Support individuals with additional needs </w:t>
            </w:r>
          </w:p>
          <w:p w14:paraId="0ECDD279" w14:textId="77777777" w:rsidR="001E6180" w:rsidRDefault="001E6180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General 1-1 support </w:t>
            </w:r>
          </w:p>
          <w:p w14:paraId="11767ACA" w14:textId="77777777" w:rsidR="001E6180" w:rsidRDefault="001E6180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Building positive relationships </w:t>
            </w:r>
            <w:r w:rsidR="001A1B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with participants and parents</w:t>
            </w:r>
          </w:p>
          <w:p w14:paraId="28716D2E" w14:textId="77777777" w:rsidR="001A1B03" w:rsidRDefault="001A1B03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Help coaches deliver fun, engaging games and activities </w:t>
            </w:r>
          </w:p>
          <w:p w14:paraId="5E07B32E" w14:textId="33DEE63A" w:rsidR="001A1B03" w:rsidRDefault="001A1B03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Set up , pack up and </w:t>
            </w:r>
            <w:r w:rsidR="00BB44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maintenance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equipment</w:t>
            </w:r>
          </w:p>
          <w:p w14:paraId="4C69EF8C" w14:textId="702CBC73" w:rsidR="001A1B03" w:rsidRDefault="00235F30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Registering</w:t>
            </w:r>
            <w:r w:rsidR="00CE07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participants as well as other potential admin</w:t>
            </w:r>
          </w:p>
          <w:p w14:paraId="61DEDCCD" w14:textId="493E2E10" w:rsidR="00CE0707" w:rsidRDefault="00CE0707" w:rsidP="005A7FB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Engagement of participants</w:t>
            </w:r>
          </w:p>
          <w:p w14:paraId="3B65C291" w14:textId="15355A6E" w:rsidR="00BC4161" w:rsidRPr="002A4FC1" w:rsidRDefault="00BC4161" w:rsidP="00BC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4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Suitable candidates will have worked with SEN Children within </w:t>
            </w:r>
            <w:r w:rsidR="002A4FC1" w:rsidRPr="002A4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education or the community.</w:t>
            </w:r>
          </w:p>
          <w:p w14:paraId="41D66746" w14:textId="2917E720" w:rsidR="00CE0707" w:rsidRPr="00CE0707" w:rsidRDefault="00CE0707" w:rsidP="00CE0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3292" w14:paraId="3F5B231A" w14:textId="77777777">
        <w:trPr>
          <w:trHeight w:val="327"/>
        </w:trPr>
        <w:tc>
          <w:tcPr>
            <w:tcW w:w="9101" w:type="dxa"/>
            <w:shd w:val="clear" w:color="auto" w:fill="1F4E79"/>
            <w:vAlign w:val="center"/>
          </w:tcPr>
          <w:p w14:paraId="3F9B2EB1" w14:textId="2C2AAA98" w:rsidR="002A4FC1" w:rsidRPr="002A4FC1" w:rsidRDefault="004401BE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Candidates must have:</w:t>
            </w:r>
          </w:p>
        </w:tc>
      </w:tr>
      <w:tr w:rsidR="00BB4453" w14:paraId="0342D0C0" w14:textId="77777777">
        <w:trPr>
          <w:trHeight w:val="327"/>
        </w:trPr>
        <w:tc>
          <w:tcPr>
            <w:tcW w:w="9101" w:type="dxa"/>
            <w:shd w:val="clear" w:color="auto" w:fill="1F4E79"/>
            <w:vAlign w:val="center"/>
          </w:tcPr>
          <w:p w14:paraId="47C85A93" w14:textId="3D30116A" w:rsidR="00BB4453" w:rsidRDefault="003767CB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3767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Clean 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Driving</w:t>
            </w:r>
            <w:r w:rsidRPr="003767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Licence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 w:rsidRPr="003767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  <w:p w14:paraId="2031E160" w14:textId="21B523ED" w:rsidR="003767CB" w:rsidRDefault="00902F47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Clear enhanced DBS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  <w:p w14:paraId="71870708" w14:textId="6A823EEE" w:rsidR="00902F47" w:rsidRDefault="00902F47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A clear </w:t>
            </w:r>
            <w:r w:rsidR="00A63F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passion 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for </w:t>
            </w:r>
            <w:r w:rsidR="00A63F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working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with SEN participants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  <w:p w14:paraId="3176956D" w14:textId="24B90F07" w:rsidR="00902F47" w:rsidRDefault="00F76D71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Experience </w:t>
            </w:r>
            <w:r w:rsidR="006C551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working with SEN </w:t>
            </w:r>
            <w:r w:rsidR="00970A6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children/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adults.</w:t>
            </w:r>
          </w:p>
          <w:p w14:paraId="0A05D31F" w14:textId="36EFB329" w:rsidR="00970A60" w:rsidRDefault="009F490B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Safeguarding and child protection training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  <w:p w14:paraId="1F1E2245" w14:textId="1DF40EFD" w:rsidR="009F490B" w:rsidRDefault="00317C80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Two sports coaching or relevant teaching qualifications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  <w:p w14:paraId="68A05F55" w14:textId="19061117" w:rsidR="00317C80" w:rsidRDefault="00803280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Understanding of various special educational needs and the ability to adapt </w:t>
            </w:r>
            <w:r w:rsidR="00235F30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accordingly.</w:t>
            </w:r>
          </w:p>
          <w:p w14:paraId="1B08518C" w14:textId="2409905D" w:rsidR="00235F30" w:rsidRPr="003767CB" w:rsidRDefault="00235F30" w:rsidP="003767C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Strong communication and interpersonal skills.</w:t>
            </w:r>
          </w:p>
          <w:p w14:paraId="1F6866F7" w14:textId="150B223C" w:rsidR="00317C80" w:rsidRDefault="00317C80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265E7E61" w14:textId="77777777" w:rsidR="00C23292" w:rsidRDefault="00C23292">
      <w:pPr>
        <w:rPr>
          <w:rFonts w:ascii="Calibri" w:eastAsia="Calibri" w:hAnsi="Calibri" w:cs="Calibri"/>
          <w:sz w:val="22"/>
          <w:szCs w:val="22"/>
        </w:rPr>
      </w:pPr>
    </w:p>
    <w:p w14:paraId="1223123A" w14:textId="77777777" w:rsidR="00C23292" w:rsidRDefault="00C23292">
      <w:pPr>
        <w:rPr>
          <w:rFonts w:ascii="Calibri" w:eastAsia="Calibri" w:hAnsi="Calibri" w:cs="Calibri"/>
          <w:sz w:val="22"/>
          <w:szCs w:val="22"/>
        </w:rPr>
      </w:pPr>
    </w:p>
    <w:p w14:paraId="667EFD61" w14:textId="77777777" w:rsidR="00C23292" w:rsidRDefault="00FC4F48">
      <w:r>
        <w:t xml:space="preserve">Sheffield Wednesday Football Club Community Programme (SWFCCP) is committed to safeguarding and promoting the welfare of children, young people, and vulnerable adults. This post may be subject to a criminal record check or an enhanced DBS check. </w:t>
      </w:r>
    </w:p>
    <w:p w14:paraId="30CB68ED" w14:textId="77777777" w:rsidR="00C23292" w:rsidRDefault="00C23292"/>
    <w:p w14:paraId="06851B27" w14:textId="77777777" w:rsidR="00C23292" w:rsidRDefault="00FC4F48">
      <w:r>
        <w:t xml:space="preserve">SWFCCP is an Equal Opportunities and Disability Confident employer and welcomes applicants from all sectors of the community. </w:t>
      </w:r>
    </w:p>
    <w:p w14:paraId="3B6F4C7C" w14:textId="77777777" w:rsidR="00C23292" w:rsidRDefault="00C23292"/>
    <w:p w14:paraId="37D5F60F" w14:textId="77777777" w:rsidR="00C23292" w:rsidRDefault="00C23292"/>
    <w:p w14:paraId="264D5C17" w14:textId="265D9E9F" w:rsidR="00C23292" w:rsidRDefault="00FC4F48">
      <w:r>
        <w:t>Name</w:t>
      </w:r>
      <w:r w:rsidR="007354C4">
        <w:t>:</w:t>
      </w:r>
    </w:p>
    <w:p w14:paraId="00D2B281" w14:textId="77777777" w:rsidR="00C23292" w:rsidRDefault="00C23292"/>
    <w:p w14:paraId="2E16B1AB" w14:textId="77777777" w:rsidR="00C23292" w:rsidRDefault="00C23292"/>
    <w:p w14:paraId="37AAA671" w14:textId="31540692" w:rsidR="00C23292" w:rsidRDefault="00FC4F48">
      <w:r>
        <w:t>Signed to agree</w:t>
      </w:r>
      <w:r w:rsidR="007354C4">
        <w:t>:</w:t>
      </w:r>
      <w:r>
        <w:t xml:space="preserve"> </w:t>
      </w:r>
    </w:p>
    <w:p w14:paraId="28C020AB" w14:textId="77777777" w:rsidR="00C23292" w:rsidRDefault="00C23292"/>
    <w:p w14:paraId="6DB21995" w14:textId="77777777" w:rsidR="00C23292" w:rsidRDefault="00C23292"/>
    <w:p w14:paraId="648C64AF" w14:textId="3F24AA59" w:rsidR="00C23292" w:rsidRDefault="00FC4F4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</w:p>
    <w:p w14:paraId="78FF7BA4" w14:textId="77777777" w:rsidR="00C23292" w:rsidRDefault="00C23292"/>
    <w:p w14:paraId="7C373C42" w14:textId="77777777" w:rsidR="00C23292" w:rsidRDefault="00C23292"/>
    <w:sectPr w:rsidR="00C23292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6882" w14:textId="77777777" w:rsidR="009502F5" w:rsidRDefault="009502F5">
      <w:pPr>
        <w:spacing w:line="240" w:lineRule="auto"/>
      </w:pPr>
      <w:r>
        <w:separator/>
      </w:r>
    </w:p>
  </w:endnote>
  <w:endnote w:type="continuationSeparator" w:id="0">
    <w:p w14:paraId="06EFC17E" w14:textId="77777777" w:rsidR="009502F5" w:rsidRDefault="00950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DE34" w14:textId="77777777" w:rsidR="009502F5" w:rsidRDefault="009502F5">
      <w:pPr>
        <w:spacing w:line="240" w:lineRule="auto"/>
      </w:pPr>
      <w:r>
        <w:separator/>
      </w:r>
    </w:p>
  </w:footnote>
  <w:footnote w:type="continuationSeparator" w:id="0">
    <w:p w14:paraId="4C6CF904" w14:textId="77777777" w:rsidR="009502F5" w:rsidRDefault="00950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ED40" w14:textId="77777777" w:rsidR="00C23292" w:rsidRDefault="00FC4F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2461CC" wp14:editId="52C878C5">
          <wp:simplePos x="0" y="0"/>
          <wp:positionH relativeFrom="column">
            <wp:posOffset>1</wp:posOffset>
          </wp:positionH>
          <wp:positionV relativeFrom="paragraph">
            <wp:posOffset>-201608</wp:posOffset>
          </wp:positionV>
          <wp:extent cx="7005320" cy="1464945"/>
          <wp:effectExtent l="0" t="0" r="0" b="0"/>
          <wp:wrapSquare wrapText="bothSides" distT="0" distB="0" distL="114300" distR="114300"/>
          <wp:docPr id="1" name="image1.png" descr="N:\Marketing\COMMUNITY PROGRAMME\Letter Head Branding\SWFCCP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Marketing\COMMUNITY PROGRAMME\Letter Head Branding\SWFCCP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5320" cy="14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9A7"/>
    <w:multiLevelType w:val="hybridMultilevel"/>
    <w:tmpl w:val="3F96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5C6"/>
    <w:multiLevelType w:val="hybridMultilevel"/>
    <w:tmpl w:val="970E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1662">
    <w:abstractNumId w:val="1"/>
  </w:num>
  <w:num w:numId="2" w16cid:durableId="433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92"/>
    <w:rsid w:val="00095491"/>
    <w:rsid w:val="001A1B03"/>
    <w:rsid w:val="001E6180"/>
    <w:rsid w:val="00235F30"/>
    <w:rsid w:val="002A4FC1"/>
    <w:rsid w:val="002E73DE"/>
    <w:rsid w:val="00317C80"/>
    <w:rsid w:val="003736B6"/>
    <w:rsid w:val="003767CB"/>
    <w:rsid w:val="003B11EB"/>
    <w:rsid w:val="004401BE"/>
    <w:rsid w:val="004D7400"/>
    <w:rsid w:val="005928F5"/>
    <w:rsid w:val="005A7FB3"/>
    <w:rsid w:val="00664C9D"/>
    <w:rsid w:val="006C551F"/>
    <w:rsid w:val="007354C4"/>
    <w:rsid w:val="00803280"/>
    <w:rsid w:val="00826FEC"/>
    <w:rsid w:val="0086178F"/>
    <w:rsid w:val="00902F47"/>
    <w:rsid w:val="009502F5"/>
    <w:rsid w:val="00970A60"/>
    <w:rsid w:val="009F490B"/>
    <w:rsid w:val="00A613BF"/>
    <w:rsid w:val="00A63249"/>
    <w:rsid w:val="00A63F0F"/>
    <w:rsid w:val="00BB4453"/>
    <w:rsid w:val="00BC4161"/>
    <w:rsid w:val="00C06F97"/>
    <w:rsid w:val="00C23292"/>
    <w:rsid w:val="00C34E2A"/>
    <w:rsid w:val="00C47AA6"/>
    <w:rsid w:val="00CD15FC"/>
    <w:rsid w:val="00CE0707"/>
    <w:rsid w:val="00E963BF"/>
    <w:rsid w:val="00EE4EC9"/>
    <w:rsid w:val="00F76D71"/>
    <w:rsid w:val="00F86FDB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DA2F8"/>
  <w15:docId w15:val="{7A5DEBC5-9436-430E-8D8A-C0CA2A4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en-GB" w:eastAsia="en-GB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A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1964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Hebda</dc:creator>
  <cp:lastModifiedBy>Jack Larissey</cp:lastModifiedBy>
  <cp:revision>33</cp:revision>
  <dcterms:created xsi:type="dcterms:W3CDTF">2024-03-21T11:28:00Z</dcterms:created>
  <dcterms:modified xsi:type="dcterms:W3CDTF">2024-03-21T15:02:00Z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f04eb70cef3913de9e3e88909fd4c9b272a585a9ab0848a57ad8c2283c210c2c</vt:lpwstr>
  </property>
</Properties>
</file>